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CF3A" w14:textId="29449657" w:rsidR="007711C2" w:rsidRPr="007711C2" w:rsidRDefault="007711C2" w:rsidP="007711C2">
      <w:pPr>
        <w:pStyle w:val="Heading1"/>
        <w:shd w:val="clear" w:color="auto" w:fill="FCFCFC"/>
        <w:spacing w:before="0" w:beforeAutospacing="0" w:after="240" w:afterAutospacing="0"/>
        <w:rPr>
          <w:color w:val="333333"/>
          <w:sz w:val="24"/>
          <w:szCs w:val="24"/>
        </w:rPr>
      </w:pPr>
      <w:r w:rsidRPr="007711C2">
        <w:rPr>
          <w:color w:val="333333"/>
          <w:sz w:val="24"/>
          <w:szCs w:val="24"/>
        </w:rPr>
        <w:t>A HIGHER ORDER NUMERICAL IMPLICIT METHOD FOR NON-LINEAR BURGERS’ EQUATION</w:t>
      </w:r>
    </w:p>
    <w:p w14:paraId="5D4F535F" w14:textId="7DF6AA07" w:rsidR="00E444C0" w:rsidRPr="00E444C0" w:rsidRDefault="00E444C0" w:rsidP="00E444C0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E444C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E444C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VIJITHA MUKUNDAN</w:t>
      </w:r>
    </w:p>
    <w:p w14:paraId="026104E6" w14:textId="747DA739" w:rsidR="0083089E" w:rsidRPr="0083089E" w:rsidRDefault="007711C2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13852248" wp14:editId="6D15F685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21F9E80" w14:textId="45921184" w:rsidR="00E444C0" w:rsidRDefault="007711C2">
      <w:hyperlink r:id="rId5" w:history="1">
        <w:r w:rsidRPr="00715866">
          <w:rPr>
            <w:rStyle w:val="Hyperlink"/>
          </w:rPr>
          <w:t>https://link.springer.com/article/10.1007/s12591-016-0318-6</w:t>
        </w:r>
      </w:hyperlink>
    </w:p>
    <w:p w14:paraId="31A476E2" w14:textId="77777777" w:rsidR="007711C2" w:rsidRPr="00066861" w:rsidRDefault="007711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303626"/>
    <w:rsid w:val="00344F90"/>
    <w:rsid w:val="00426774"/>
    <w:rsid w:val="004E7358"/>
    <w:rsid w:val="006B6E51"/>
    <w:rsid w:val="0075650D"/>
    <w:rsid w:val="007711C2"/>
    <w:rsid w:val="0083089E"/>
    <w:rsid w:val="008763C3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article/10.1007/s12591-016-0318-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17</cp:revision>
  <dcterms:created xsi:type="dcterms:W3CDTF">2023-02-01T17:23:00Z</dcterms:created>
  <dcterms:modified xsi:type="dcterms:W3CDTF">2023-02-02T20:48:00Z</dcterms:modified>
</cp:coreProperties>
</file>